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257515D8" w:rsidR="004B7243" w:rsidRPr="001F1060" w:rsidRDefault="00F97195" w:rsidP="00E71755">
      <w:pPr>
        <w:pBdr>
          <w:bottom w:val="single" w:sz="4" w:space="1" w:color="auto"/>
        </w:pBdr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 xml:space="preserve">Team Bates Meeting </w:t>
      </w:r>
      <w:r w:rsidR="00B35013">
        <w:rPr>
          <w:b/>
          <w:sz w:val="26"/>
          <w:szCs w:val="26"/>
        </w:rPr>
        <w:t>Minutes</w:t>
      </w:r>
      <w:r w:rsidRPr="001F1060">
        <w:rPr>
          <w:b/>
          <w:sz w:val="26"/>
          <w:szCs w:val="26"/>
        </w:rPr>
        <w:t xml:space="preserve"> </w:t>
      </w:r>
    </w:p>
    <w:p w14:paraId="1AC51CBE" w14:textId="24601744" w:rsidR="00F95C55" w:rsidRPr="001F1060" w:rsidRDefault="00F72E95" w:rsidP="00F72E95">
      <w:pPr>
        <w:rPr>
          <w:sz w:val="26"/>
          <w:szCs w:val="26"/>
        </w:rPr>
      </w:pPr>
      <w:r w:rsidRPr="001F1060">
        <w:rPr>
          <w:sz w:val="26"/>
          <w:szCs w:val="26"/>
        </w:rPr>
        <w:t>October</w:t>
      </w:r>
      <w:r w:rsidR="00A40CFA" w:rsidRPr="001F1060">
        <w:rPr>
          <w:sz w:val="26"/>
          <w:szCs w:val="26"/>
        </w:rPr>
        <w:t xml:space="preserve"> 1</w:t>
      </w:r>
      <w:r w:rsidRPr="001F1060">
        <w:rPr>
          <w:sz w:val="26"/>
          <w:szCs w:val="26"/>
        </w:rPr>
        <w:t>1</w:t>
      </w:r>
      <w:r w:rsidRPr="001F1060">
        <w:rPr>
          <w:sz w:val="26"/>
          <w:szCs w:val="26"/>
          <w:vertAlign w:val="superscript"/>
        </w:rPr>
        <w:t>t</w:t>
      </w:r>
      <w:r w:rsidR="00D018AD" w:rsidRPr="001F1060">
        <w:rPr>
          <w:sz w:val="26"/>
          <w:szCs w:val="26"/>
          <w:vertAlign w:val="superscript"/>
        </w:rPr>
        <w:t>h</w:t>
      </w:r>
      <w:r w:rsidR="00201FFB" w:rsidRPr="001F1060">
        <w:rPr>
          <w:sz w:val="26"/>
          <w:szCs w:val="26"/>
        </w:rPr>
        <w:t>, 2018</w:t>
      </w:r>
      <w:r w:rsidR="002E7423" w:rsidRPr="001F1060">
        <w:rPr>
          <w:sz w:val="26"/>
          <w:szCs w:val="26"/>
        </w:rPr>
        <w:t xml:space="preserve"> at 7:0</w:t>
      </w:r>
      <w:r w:rsidR="00750096" w:rsidRPr="001F1060">
        <w:rPr>
          <w:sz w:val="26"/>
          <w:szCs w:val="26"/>
        </w:rPr>
        <w:t>0pm</w:t>
      </w:r>
      <w:r w:rsidR="00201FFB" w:rsidRPr="001F1060">
        <w:rPr>
          <w:sz w:val="26"/>
          <w:szCs w:val="26"/>
        </w:rPr>
        <w:t xml:space="preserve"> </w:t>
      </w:r>
      <w:r w:rsidR="009C1616" w:rsidRPr="001F1060">
        <w:rPr>
          <w:sz w:val="26"/>
          <w:szCs w:val="26"/>
        </w:rPr>
        <w:tab/>
      </w:r>
      <w:r w:rsidR="009C1616" w:rsidRPr="001F1060">
        <w:rPr>
          <w:sz w:val="26"/>
          <w:szCs w:val="26"/>
        </w:rPr>
        <w:tab/>
      </w:r>
      <w:r w:rsidR="00F97195" w:rsidRPr="001F1060">
        <w:rPr>
          <w:sz w:val="26"/>
          <w:szCs w:val="26"/>
        </w:rPr>
        <w:t xml:space="preserve">Location: </w:t>
      </w:r>
      <w:r w:rsidR="00180A9B" w:rsidRPr="001F1060">
        <w:rPr>
          <w:sz w:val="26"/>
          <w:szCs w:val="26"/>
        </w:rPr>
        <w:t xml:space="preserve"> </w:t>
      </w:r>
      <w:r w:rsidR="00A40CFA" w:rsidRPr="001F1060">
        <w:rPr>
          <w:sz w:val="26"/>
          <w:szCs w:val="26"/>
        </w:rPr>
        <w:t>Bates Media Center</w:t>
      </w:r>
    </w:p>
    <w:p w14:paraId="3F4DF1E3" w14:textId="77777777" w:rsidR="00F95C55" w:rsidRPr="001F1060" w:rsidRDefault="00F95C55" w:rsidP="00F95C5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5229D2C5" w14:textId="77777777" w:rsidR="00F97195" w:rsidRPr="001F1060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Opening</w:t>
      </w:r>
      <w:r w:rsidR="00201FFB" w:rsidRPr="001F1060">
        <w:rPr>
          <w:b/>
          <w:sz w:val="26"/>
          <w:szCs w:val="26"/>
        </w:rPr>
        <w:t xml:space="preserve"> and welcome</w:t>
      </w:r>
      <w:r w:rsidRPr="001F1060">
        <w:rPr>
          <w:sz w:val="26"/>
          <w:szCs w:val="26"/>
        </w:rPr>
        <w:t>:</w:t>
      </w:r>
    </w:p>
    <w:p w14:paraId="406D4AE1" w14:textId="3C8A65CC" w:rsidR="005565A4" w:rsidRPr="005565A4" w:rsidRDefault="00F97195" w:rsidP="005565A4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Introductions</w:t>
      </w:r>
      <w:r w:rsidR="00B810CC" w:rsidRPr="001F1060">
        <w:rPr>
          <w:sz w:val="26"/>
          <w:szCs w:val="26"/>
        </w:rPr>
        <w:t xml:space="preserve"> </w:t>
      </w:r>
      <w:r w:rsidR="00201FFB" w:rsidRPr="001F1060">
        <w:rPr>
          <w:sz w:val="26"/>
          <w:szCs w:val="26"/>
        </w:rPr>
        <w:t xml:space="preserve"> </w:t>
      </w:r>
      <w:r w:rsidR="00A40CFA" w:rsidRPr="001F1060">
        <w:rPr>
          <w:rFonts w:cs="Times New Roman"/>
          <w:i/>
          <w:sz w:val="26"/>
          <w:szCs w:val="26"/>
        </w:rPr>
        <w:t>(5</w:t>
      </w:r>
      <w:r w:rsidR="00B810CC" w:rsidRPr="001F1060">
        <w:rPr>
          <w:rFonts w:cs="Times New Roman"/>
          <w:i/>
          <w:sz w:val="26"/>
          <w:szCs w:val="26"/>
        </w:rPr>
        <w:t xml:space="preserve"> minutes</w:t>
      </w:r>
      <w:bookmarkStart w:id="0" w:name="_GoBack"/>
      <w:bookmarkEnd w:id="0"/>
      <w:r w:rsidR="00B810CC" w:rsidRPr="001F1060">
        <w:rPr>
          <w:rFonts w:cs="Times New Roman"/>
          <w:i/>
          <w:sz w:val="26"/>
          <w:szCs w:val="26"/>
        </w:rPr>
        <w:t>)</w:t>
      </w:r>
    </w:p>
    <w:p w14:paraId="247026D7" w14:textId="0934BE7C" w:rsidR="005565A4" w:rsidRP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rFonts w:cs="Times New Roman"/>
          <w:i/>
          <w:sz w:val="26"/>
          <w:szCs w:val="26"/>
        </w:rPr>
        <w:t>New intros</w:t>
      </w:r>
    </w:p>
    <w:p w14:paraId="1649A08B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2B5E12C3" w14:textId="7DDBC9E1" w:rsidR="00201FFB" w:rsidRPr="00D754D1" w:rsidRDefault="004D540A" w:rsidP="00F95C5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Principal Update</w:t>
      </w:r>
      <w:r w:rsidR="00D018AD" w:rsidRPr="001F1060">
        <w:rPr>
          <w:sz w:val="26"/>
          <w:szCs w:val="26"/>
        </w:rPr>
        <w:t xml:space="preserve">: </w:t>
      </w:r>
      <w:r w:rsidR="00F95C55" w:rsidRPr="001F1060">
        <w:rPr>
          <w:sz w:val="26"/>
          <w:szCs w:val="26"/>
        </w:rPr>
        <w:t xml:space="preserve"> Ryan</w:t>
      </w:r>
      <w:r w:rsidRPr="001F1060">
        <w:rPr>
          <w:sz w:val="26"/>
          <w:szCs w:val="26"/>
        </w:rPr>
        <w:t xml:space="preserve"> </w:t>
      </w:r>
      <w:r w:rsidR="002E7423" w:rsidRPr="001F1060">
        <w:rPr>
          <w:sz w:val="26"/>
          <w:szCs w:val="26"/>
        </w:rPr>
        <w:t>Bruder</w:t>
      </w:r>
      <w:r w:rsidR="00201FFB" w:rsidRPr="001F1060">
        <w:rPr>
          <w:sz w:val="26"/>
          <w:szCs w:val="26"/>
        </w:rPr>
        <w:t xml:space="preserve"> </w:t>
      </w:r>
      <w:r w:rsidR="00B810CC" w:rsidRPr="001F1060">
        <w:rPr>
          <w:sz w:val="26"/>
          <w:szCs w:val="26"/>
        </w:rPr>
        <w:t xml:space="preserve"> </w:t>
      </w:r>
      <w:r w:rsidR="00B810CC" w:rsidRPr="001F1060">
        <w:rPr>
          <w:rFonts w:cs="Times New Roman"/>
          <w:i/>
          <w:sz w:val="26"/>
          <w:szCs w:val="26"/>
        </w:rPr>
        <w:t>(</w:t>
      </w:r>
      <w:r w:rsidR="002E7423" w:rsidRPr="001F1060">
        <w:rPr>
          <w:rFonts w:cs="Times New Roman"/>
          <w:i/>
          <w:sz w:val="26"/>
          <w:szCs w:val="26"/>
        </w:rPr>
        <w:t>10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122F508C" w14:textId="067ADD42" w:rsidR="005565A4" w:rsidRDefault="005565A4" w:rsidP="00D754D1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Construction Update</w:t>
      </w:r>
    </w:p>
    <w:p w14:paraId="3286F090" w14:textId="020D735D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Grainger will have a hard date for move in by next week</w:t>
      </w:r>
    </w:p>
    <w:p w14:paraId="67B5B59A" w14:textId="1B2FE2EC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Bid process for playground equipment was positive – we were able to get more for our money than anticipated (2 structures, swings, </w:t>
      </w:r>
      <w:proofErr w:type="spellStart"/>
      <w:r>
        <w:rPr>
          <w:sz w:val="26"/>
          <w:szCs w:val="26"/>
        </w:rPr>
        <w:t>omni</w:t>
      </w:r>
      <w:proofErr w:type="spellEnd"/>
      <w:r>
        <w:rPr>
          <w:sz w:val="26"/>
          <w:szCs w:val="26"/>
        </w:rPr>
        <w:t xml:space="preserve"> spinner, basketball hoops, houses)</w:t>
      </w:r>
    </w:p>
    <w:p w14:paraId="1721255E" w14:textId="5C2A9FA9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board charged </w:t>
      </w:r>
      <w:proofErr w:type="spellStart"/>
      <w:r>
        <w:rPr>
          <w:sz w:val="26"/>
          <w:szCs w:val="26"/>
        </w:rPr>
        <w:t>Bruder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McCalla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Timmis</w:t>
      </w:r>
      <w:proofErr w:type="spellEnd"/>
      <w:r>
        <w:rPr>
          <w:sz w:val="26"/>
          <w:szCs w:val="26"/>
        </w:rPr>
        <w:t xml:space="preserve"> with making a plan for naming the new school – they will ask the staff at each school whether they want to keep current name or change </w:t>
      </w:r>
      <w:proofErr w:type="gramStart"/>
      <w:r>
        <w:rPr>
          <w:sz w:val="26"/>
          <w:szCs w:val="26"/>
        </w:rPr>
        <w:t>and also</w:t>
      </w:r>
      <w:proofErr w:type="gramEnd"/>
      <w:r>
        <w:rPr>
          <w:sz w:val="26"/>
          <w:szCs w:val="26"/>
        </w:rPr>
        <w:t xml:space="preserve"> whether they want to name the overall structure that the two schools will be under. If they have 80% staff voting for each </w:t>
      </w:r>
      <w:proofErr w:type="gramStart"/>
      <w:r>
        <w:rPr>
          <w:sz w:val="26"/>
          <w:szCs w:val="26"/>
        </w:rPr>
        <w:t>option, that</w:t>
      </w:r>
      <w:proofErr w:type="gramEnd"/>
      <w:r>
        <w:rPr>
          <w:sz w:val="26"/>
          <w:szCs w:val="26"/>
        </w:rPr>
        <w:t xml:space="preserve"> is what will move forward as the recommendation. </w:t>
      </w:r>
      <w:proofErr w:type="gramStart"/>
      <w:r>
        <w:rPr>
          <w:sz w:val="26"/>
          <w:szCs w:val="26"/>
        </w:rPr>
        <w:t>Otherwise</w:t>
      </w:r>
      <w:proofErr w:type="gramEnd"/>
      <w:r>
        <w:rPr>
          <w:sz w:val="26"/>
          <w:szCs w:val="26"/>
        </w:rPr>
        <w:t xml:space="preserve"> it will be opened to the public.</w:t>
      </w:r>
    </w:p>
    <w:p w14:paraId="6A3BEE35" w14:textId="69D81BF6" w:rsidR="005565A4" w:rsidRPr="005565A4" w:rsidRDefault="005565A4" w:rsidP="005565A4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Transition plan is in the works – both physical and emotional support.</w:t>
      </w:r>
    </w:p>
    <w:p w14:paraId="2EE3AC20" w14:textId="4B51E5EB" w:rsidR="005565A4" w:rsidRDefault="00D754D1" w:rsidP="00D754D1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Legacy Fund proposal </w:t>
      </w:r>
    </w:p>
    <w:p w14:paraId="10EA84A8" w14:textId="1FEE5013" w:rsidR="00D754D1" w:rsidRDefault="00D754D1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D754D1">
        <w:rPr>
          <w:sz w:val="26"/>
          <w:szCs w:val="26"/>
        </w:rPr>
        <w:t>Playground enhancement – Musical Garden</w:t>
      </w:r>
    </w:p>
    <w:p w14:paraId="1482AB5E" w14:textId="06B54398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Wylie has it and likes it</w:t>
      </w:r>
    </w:p>
    <w:p w14:paraId="72EEC7BA" w14:textId="6BBC51CF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May not be the best for younger kids</w:t>
      </w:r>
    </w:p>
    <w:p w14:paraId="6686B8F8" w14:textId="7A439B0F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Could foster music engagement</w:t>
      </w:r>
    </w:p>
    <w:p w14:paraId="0EA099E5" w14:textId="4B6A7271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Good for kids that don’t like traditional climbing equipment</w:t>
      </w:r>
    </w:p>
    <w:p w14:paraId="4DB52B06" w14:textId="46D07809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Needs shade</w:t>
      </w:r>
    </w:p>
    <w:p w14:paraId="4699DE97" w14:textId="0DDDFE83" w:rsid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Has anyone asked the music teachers?</w:t>
      </w:r>
    </w:p>
    <w:p w14:paraId="66DEAB0C" w14:textId="16209675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Larger shade?</w:t>
      </w:r>
    </w:p>
    <w:p w14:paraId="7B38BB1A" w14:textId="3DA12A21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Outdoor class with tree stump seats that we do ourselves – Grainger version is cost prohibitive</w:t>
      </w:r>
    </w:p>
    <w:p w14:paraId="6AD9F673" w14:textId="22E5B445" w:rsidR="005565A4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Gaga ball pit?</w:t>
      </w:r>
    </w:p>
    <w:p w14:paraId="6141731C" w14:textId="096E3C7F" w:rsidR="005565A4" w:rsidRPr="005565A4" w:rsidRDefault="005565A4" w:rsidP="005565A4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Can be built by volunteers for cheaper</w:t>
      </w:r>
    </w:p>
    <w:p w14:paraId="4F2C111C" w14:textId="65138510" w:rsidR="00D754D1" w:rsidRDefault="00D754D1" w:rsidP="00D754D1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D754D1">
        <w:rPr>
          <w:b/>
          <w:sz w:val="26"/>
          <w:szCs w:val="26"/>
        </w:rPr>
        <w:t>VOTE</w:t>
      </w:r>
      <w:r>
        <w:rPr>
          <w:sz w:val="26"/>
          <w:szCs w:val="26"/>
        </w:rPr>
        <w:t xml:space="preserve"> to approve</w:t>
      </w:r>
    </w:p>
    <w:p w14:paraId="38E4A81B" w14:textId="7ACA4372" w:rsidR="005565A4" w:rsidRPr="00D754D1" w:rsidRDefault="005565A4" w:rsidP="005565A4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Issue was tabled to solicit further ideas and vote once we have moved to new school</w:t>
      </w:r>
    </w:p>
    <w:p w14:paraId="21A0B550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5FA18CC9" w14:textId="77777777" w:rsidR="00F97195" w:rsidRPr="001F1060" w:rsidRDefault="00201FFB" w:rsidP="00B810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lastRenderedPageBreak/>
        <w:t>Bates Blast</w:t>
      </w:r>
      <w:r w:rsidR="00F97195" w:rsidRPr="001F1060">
        <w:rPr>
          <w:sz w:val="26"/>
          <w:szCs w:val="26"/>
        </w:rPr>
        <w:t>:</w:t>
      </w:r>
      <w:r w:rsidR="00B810CC" w:rsidRPr="001F1060">
        <w:rPr>
          <w:sz w:val="26"/>
          <w:szCs w:val="26"/>
        </w:rPr>
        <w:t xml:space="preserve"> </w:t>
      </w:r>
      <w:r w:rsidRPr="001F1060">
        <w:rPr>
          <w:sz w:val="26"/>
          <w:szCs w:val="26"/>
        </w:rPr>
        <w:t xml:space="preserve">Julie Olesko, Emily Johnson, Sandhya Johnson  </w:t>
      </w:r>
      <w:r w:rsidR="00B810CC" w:rsidRPr="001F1060">
        <w:rPr>
          <w:rFonts w:cs="Times New Roman"/>
          <w:i/>
          <w:sz w:val="26"/>
          <w:szCs w:val="26"/>
        </w:rPr>
        <w:t>(</w:t>
      </w:r>
      <w:r w:rsidRPr="001F1060">
        <w:rPr>
          <w:rFonts w:cs="Times New Roman"/>
          <w:i/>
          <w:sz w:val="26"/>
          <w:szCs w:val="26"/>
        </w:rPr>
        <w:t>10 minutes</w:t>
      </w:r>
      <w:r w:rsidR="00B810CC" w:rsidRPr="001F1060">
        <w:rPr>
          <w:rFonts w:cs="Times New Roman"/>
          <w:i/>
          <w:sz w:val="26"/>
          <w:szCs w:val="26"/>
        </w:rPr>
        <w:t>)</w:t>
      </w:r>
    </w:p>
    <w:p w14:paraId="217A0434" w14:textId="7301F7C5" w:rsidR="00F72E95" w:rsidRDefault="005565A4" w:rsidP="002D557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To date, we have raised $21,931</w:t>
      </w:r>
    </w:p>
    <w:p w14:paraId="2D8B26B2" w14:textId="5C00ADA3" w:rsidR="005565A4" w:rsidRDefault="005565A4" w:rsidP="002D557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Donations will be accepted through Friday next week</w:t>
      </w:r>
    </w:p>
    <w:p w14:paraId="211236E9" w14:textId="77EB72BA" w:rsidR="005565A4" w:rsidRPr="001F1060" w:rsidRDefault="005565A4" w:rsidP="002D557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75.3% of students have registered</w:t>
      </w:r>
    </w:p>
    <w:p w14:paraId="37712111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09A8A54" w14:textId="772D47B6" w:rsidR="00F72E95" w:rsidRPr="001F1060" w:rsidRDefault="00F72E95" w:rsidP="00F72E9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Movie Night</w:t>
      </w:r>
      <w:r w:rsidRPr="001F1060">
        <w:rPr>
          <w:sz w:val="26"/>
          <w:szCs w:val="26"/>
        </w:rPr>
        <w:t xml:space="preserve">: Jennifer Sharp, Kevin McClain  </w:t>
      </w:r>
      <w:r w:rsidRPr="001F1060">
        <w:rPr>
          <w:rFonts w:cs="Times New Roman"/>
          <w:i/>
          <w:sz w:val="26"/>
          <w:szCs w:val="26"/>
        </w:rPr>
        <w:t>(10 minutes)</w:t>
      </w:r>
    </w:p>
    <w:p w14:paraId="43D034A9" w14:textId="4BC89782" w:rsidR="002D5575" w:rsidRDefault="002D5575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November 16</w:t>
      </w:r>
      <w:r w:rsidRPr="001F1060">
        <w:rPr>
          <w:sz w:val="26"/>
          <w:szCs w:val="26"/>
          <w:vertAlign w:val="superscript"/>
        </w:rPr>
        <w:t>th</w:t>
      </w:r>
      <w:r w:rsidRPr="001F1060">
        <w:rPr>
          <w:sz w:val="26"/>
          <w:szCs w:val="26"/>
        </w:rPr>
        <w:t xml:space="preserve"> </w:t>
      </w:r>
      <w:r w:rsidR="001F1060">
        <w:rPr>
          <w:sz w:val="26"/>
          <w:szCs w:val="26"/>
        </w:rPr>
        <w:t>at</w:t>
      </w:r>
      <w:r w:rsidR="005565A4">
        <w:rPr>
          <w:sz w:val="26"/>
          <w:szCs w:val="26"/>
        </w:rPr>
        <w:t xml:space="preserve"> 5:30 with Movie at 6</w:t>
      </w:r>
    </w:p>
    <w:p w14:paraId="69693156" w14:textId="76345FC0" w:rsidR="005565A4" w:rsidRDefault="005565A4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Streaming in both the cafeteria and the gym</w:t>
      </w:r>
    </w:p>
    <w:p w14:paraId="524A30AD" w14:textId="120E6ECF" w:rsidR="005565A4" w:rsidRPr="001F1060" w:rsidRDefault="005565A4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Survey out to parents will give them options </w:t>
      </w:r>
    </w:p>
    <w:p w14:paraId="521E5472" w14:textId="5203B70D" w:rsidR="00F72E95" w:rsidRDefault="00015F9E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proofErr w:type="spellStart"/>
      <w:r w:rsidRPr="001F1060">
        <w:rPr>
          <w:sz w:val="26"/>
          <w:szCs w:val="26"/>
        </w:rPr>
        <w:t>Incredibles</w:t>
      </w:r>
      <w:proofErr w:type="spellEnd"/>
      <w:r w:rsidRPr="001F1060">
        <w:rPr>
          <w:sz w:val="26"/>
          <w:szCs w:val="26"/>
        </w:rPr>
        <w:t xml:space="preserve"> 2 </w:t>
      </w:r>
      <w:r w:rsidR="005565A4">
        <w:rPr>
          <w:sz w:val="26"/>
          <w:szCs w:val="26"/>
        </w:rPr>
        <w:t>might not be age appropriate</w:t>
      </w:r>
    </w:p>
    <w:p w14:paraId="739252A6" w14:textId="4ECC4C26" w:rsidR="005565A4" w:rsidRDefault="005565A4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Options on parent voting sheet will be Hotel Transylvania 2, Cars 3, and Ferdinand</w:t>
      </w:r>
    </w:p>
    <w:p w14:paraId="0E9228C5" w14:textId="1677C814" w:rsidR="007B68A5" w:rsidRPr="001F1060" w:rsidRDefault="007B68A5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Pizza, water, and applesauce to purchase. Free popcorn.</w:t>
      </w:r>
    </w:p>
    <w:p w14:paraId="61CA76C0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3B012722" w14:textId="31BEBB2C" w:rsidR="00F72E95" w:rsidRPr="001F1060" w:rsidRDefault="00F72E95" w:rsidP="00F72E9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Grants</w:t>
      </w:r>
      <w:r w:rsidRPr="001F1060">
        <w:rPr>
          <w:sz w:val="26"/>
          <w:szCs w:val="26"/>
        </w:rPr>
        <w:t xml:space="preserve">: Kimberly Marinelli </w:t>
      </w:r>
      <w:r w:rsidRPr="001F1060">
        <w:rPr>
          <w:rFonts w:cs="Times New Roman"/>
          <w:i/>
          <w:sz w:val="26"/>
          <w:szCs w:val="26"/>
        </w:rPr>
        <w:t>(10 minutes)</w:t>
      </w:r>
    </w:p>
    <w:p w14:paraId="787AAEFD" w14:textId="538ECA64" w:rsidR="007B68A5" w:rsidRP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Previous grant </w:t>
      </w:r>
      <w:proofErr w:type="spellStart"/>
      <w:r>
        <w:rPr>
          <w:sz w:val="26"/>
          <w:szCs w:val="26"/>
        </w:rPr>
        <w:t>reciepts</w:t>
      </w:r>
      <w:proofErr w:type="spellEnd"/>
      <w:r>
        <w:rPr>
          <w:sz w:val="26"/>
          <w:szCs w:val="26"/>
        </w:rPr>
        <w:t xml:space="preserve"> turned in subtracted from the budget </w:t>
      </w:r>
    </w:p>
    <w:p w14:paraId="3770C6B1" w14:textId="77777777" w:rsidR="007B68A5" w:rsidRPr="007B68A5" w:rsidRDefault="00F72E95" w:rsidP="00733BB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VOTE</w:t>
      </w:r>
      <w:r w:rsidRPr="001F1060">
        <w:rPr>
          <w:sz w:val="26"/>
          <w:szCs w:val="26"/>
        </w:rPr>
        <w:t xml:space="preserve"> on current grant applications</w:t>
      </w:r>
      <w:r w:rsidR="00311A36" w:rsidRPr="001F1060">
        <w:rPr>
          <w:b/>
          <w:sz w:val="26"/>
          <w:szCs w:val="26"/>
        </w:rPr>
        <w:t xml:space="preserve"> </w:t>
      </w:r>
      <w:r w:rsidR="007B68A5">
        <w:rPr>
          <w:b/>
          <w:sz w:val="26"/>
          <w:szCs w:val="26"/>
        </w:rPr>
        <w:t xml:space="preserve"> </w:t>
      </w:r>
    </w:p>
    <w:p w14:paraId="39F08755" w14:textId="09AFC57D" w:rsidR="00311A36" w:rsidRPr="001F1060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No new submissions so no vote</w:t>
      </w:r>
    </w:p>
    <w:p w14:paraId="2B9B6328" w14:textId="77777777" w:rsidR="00311A36" w:rsidRPr="001F1060" w:rsidRDefault="00311A36" w:rsidP="00311A36">
      <w:pPr>
        <w:pStyle w:val="ListParagraph"/>
        <w:spacing w:line="240" w:lineRule="auto"/>
        <w:rPr>
          <w:sz w:val="20"/>
          <w:szCs w:val="20"/>
        </w:rPr>
      </w:pPr>
    </w:p>
    <w:p w14:paraId="5A639F9A" w14:textId="7B676609" w:rsidR="00311A36" w:rsidRPr="001F1060" w:rsidRDefault="00311A36" w:rsidP="00311A3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Current volunteer opportunities</w:t>
      </w:r>
      <w:r w:rsidRPr="001F1060">
        <w:rPr>
          <w:sz w:val="26"/>
          <w:szCs w:val="26"/>
        </w:rPr>
        <w:t xml:space="preserve">: Nina Plasencia </w:t>
      </w:r>
      <w:r w:rsidRPr="001F1060">
        <w:rPr>
          <w:rFonts w:cs="Times New Roman"/>
          <w:i/>
          <w:sz w:val="26"/>
          <w:szCs w:val="26"/>
        </w:rPr>
        <w:t>(2 minutes)</w:t>
      </w:r>
    </w:p>
    <w:p w14:paraId="374EAC2D" w14:textId="7E2BF55F" w:rsidR="00311A36" w:rsidRPr="001F1060" w:rsidRDefault="00311A36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Bates Blast – October 12</w:t>
      </w:r>
      <w:r w:rsidRPr="001F1060">
        <w:rPr>
          <w:sz w:val="26"/>
          <w:szCs w:val="26"/>
          <w:vertAlign w:val="superscript"/>
        </w:rPr>
        <w:t>th</w:t>
      </w:r>
      <w:r w:rsidRPr="001F1060">
        <w:rPr>
          <w:sz w:val="26"/>
          <w:szCs w:val="26"/>
        </w:rPr>
        <w:t xml:space="preserve"> times between 10:30 </w:t>
      </w:r>
      <w:r w:rsidR="005C7F46" w:rsidRPr="001F1060">
        <w:rPr>
          <w:sz w:val="26"/>
          <w:szCs w:val="26"/>
        </w:rPr>
        <w:t>a.m.</w:t>
      </w:r>
      <w:r w:rsidRPr="001F1060">
        <w:rPr>
          <w:sz w:val="26"/>
          <w:szCs w:val="26"/>
        </w:rPr>
        <w:t xml:space="preserve"> – 3:00 p.m.</w:t>
      </w:r>
    </w:p>
    <w:p w14:paraId="17AA9D01" w14:textId="502CE5F0" w:rsidR="00733BB0" w:rsidRPr="001F1060" w:rsidRDefault="00733BB0" w:rsidP="00733BB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Watch D.O.G.S. – ongoing </w:t>
      </w:r>
    </w:p>
    <w:p w14:paraId="3957CEE8" w14:textId="00480CBA" w:rsidR="00733BB0" w:rsidRPr="001F1060" w:rsidRDefault="00733BB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Therapaws – Mondays from 1:00 -2:00 p.m. ongoing</w:t>
      </w:r>
    </w:p>
    <w:p w14:paraId="35454161" w14:textId="281B8300" w:rsidR="001F1060" w:rsidRPr="001F1060" w:rsidRDefault="001F106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Stock the Teachers’ Lounge – coming soon!</w:t>
      </w:r>
    </w:p>
    <w:p w14:paraId="525ACBC4" w14:textId="065255B2" w:rsidR="00733BB0" w:rsidRPr="001F1060" w:rsidRDefault="00733BB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Movie Night – coming soon! </w:t>
      </w:r>
    </w:p>
    <w:p w14:paraId="2F3A8B14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695419B" w14:textId="41A77AA2" w:rsidR="00D018AD" w:rsidRPr="001F1060" w:rsidRDefault="00D018AD" w:rsidP="00D018AD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>Chair Updates:</w:t>
      </w:r>
      <w:r w:rsidR="009C1616" w:rsidRPr="001F1060">
        <w:rPr>
          <w:b/>
          <w:sz w:val="26"/>
          <w:szCs w:val="26"/>
        </w:rPr>
        <w:t xml:space="preserve">  </w:t>
      </w:r>
      <w:r w:rsidR="009C1616" w:rsidRPr="001F1060">
        <w:rPr>
          <w:rFonts w:cs="Times New Roman"/>
          <w:i/>
          <w:sz w:val="26"/>
          <w:szCs w:val="26"/>
        </w:rPr>
        <w:t>(2 minutes)</w:t>
      </w:r>
    </w:p>
    <w:p w14:paraId="6E641B20" w14:textId="08CFDC79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Book Fair – Julie Evanchek, Patty Evans</w:t>
      </w:r>
      <w:r w:rsidR="00015F9E" w:rsidRPr="001F1060">
        <w:rPr>
          <w:sz w:val="26"/>
          <w:szCs w:val="26"/>
        </w:rPr>
        <w:t xml:space="preserve">  - December 3 - 7</w:t>
      </w:r>
    </w:p>
    <w:p w14:paraId="11718986" w14:textId="14B31701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Box Tops – Caroline </w:t>
      </w:r>
      <w:proofErr w:type="spellStart"/>
      <w:r w:rsidRPr="001F1060">
        <w:rPr>
          <w:sz w:val="26"/>
          <w:szCs w:val="26"/>
        </w:rPr>
        <w:t>Ashenfelter</w:t>
      </w:r>
      <w:proofErr w:type="spellEnd"/>
    </w:p>
    <w:p w14:paraId="358631B1" w14:textId="21CBA588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Steadman is leading</w:t>
      </w:r>
    </w:p>
    <w:p w14:paraId="1C9A285A" w14:textId="654BD14E" w:rsidR="007B68A5" w:rsidRPr="001F1060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Board will be going up to show tracking</w:t>
      </w:r>
    </w:p>
    <w:p w14:paraId="013A82E8" w14:textId="28A99440" w:rsidR="009C1616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Fundraising (Busch’s My Way, Dine to Donate) – Alicia Jensen </w:t>
      </w:r>
    </w:p>
    <w:p w14:paraId="0CA918D8" w14:textId="1CB89C8D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Add </w:t>
      </w:r>
      <w:proofErr w:type="spellStart"/>
      <w:r>
        <w:rPr>
          <w:sz w:val="26"/>
          <w:szCs w:val="26"/>
        </w:rPr>
        <w:t>MyWay</w:t>
      </w:r>
      <w:proofErr w:type="spellEnd"/>
      <w:r>
        <w:rPr>
          <w:sz w:val="26"/>
          <w:szCs w:val="26"/>
        </w:rPr>
        <w:t xml:space="preserve"> if you haven’t</w:t>
      </w:r>
    </w:p>
    <w:p w14:paraId="715A94B4" w14:textId="5D5C732A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Aubrees</w:t>
      </w:r>
      <w:proofErr w:type="spellEnd"/>
      <w:r>
        <w:rPr>
          <w:sz w:val="26"/>
          <w:szCs w:val="26"/>
        </w:rPr>
        <w:t xml:space="preserve"> fundraiser raised about $150</w:t>
      </w:r>
    </w:p>
    <w:p w14:paraId="3EBAE906" w14:textId="56156C83" w:rsidR="007B68A5" w:rsidRPr="001F1060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Kalahari info forthcoming – need to talk to Michelle for info from last year</w:t>
      </w:r>
    </w:p>
    <w:p w14:paraId="3DECFB36" w14:textId="0EF0D421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Staff Appreciation – Nicole Cochran</w:t>
      </w:r>
    </w:p>
    <w:p w14:paraId="4806B71A" w14:textId="0C6A4308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Stock the Lounge is coming</w:t>
      </w:r>
    </w:p>
    <w:p w14:paraId="639A4A7E" w14:textId="0DC7C360" w:rsidR="007B68A5" w:rsidRPr="001F1060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November we will bring in lunch one day</w:t>
      </w:r>
    </w:p>
    <w:p w14:paraId="672D96AF" w14:textId="77777777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Webmaster – Casey Liska</w:t>
      </w:r>
    </w:p>
    <w:p w14:paraId="70170C75" w14:textId="439EF5F8" w:rsidR="00F95C55" w:rsidRDefault="009C1616" w:rsidP="001F106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Yearbook – </w:t>
      </w:r>
      <w:r w:rsidR="002D5575" w:rsidRPr="001F1060">
        <w:rPr>
          <w:sz w:val="26"/>
          <w:szCs w:val="26"/>
        </w:rPr>
        <w:t>Ashley Hopkins, Brittney McClain</w:t>
      </w:r>
    </w:p>
    <w:p w14:paraId="444EF87F" w14:textId="5B78A008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Aerial photo went well</w:t>
      </w:r>
    </w:p>
    <w:p w14:paraId="3DA03EA7" w14:textId="53388CC4" w:rsidR="007B68A5" w:rsidRDefault="007B68A5" w:rsidP="007B68A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We can buy them until Feb 1</w:t>
      </w:r>
    </w:p>
    <w:p w14:paraId="19ED586C" w14:textId="77777777" w:rsidR="001F1060" w:rsidRPr="001F1060" w:rsidRDefault="001F1060" w:rsidP="001F1060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6732DDE8" w14:textId="3B7D2A9F" w:rsidR="00F95C55" w:rsidRDefault="008A6572" w:rsidP="00D754D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lastRenderedPageBreak/>
        <w:t>Open Discussion</w:t>
      </w:r>
      <w:r w:rsidR="009C1616" w:rsidRPr="001F1060">
        <w:rPr>
          <w:sz w:val="26"/>
          <w:szCs w:val="26"/>
        </w:rPr>
        <w:t>:</w:t>
      </w:r>
      <w:r w:rsidR="00B536A5">
        <w:rPr>
          <w:sz w:val="26"/>
          <w:szCs w:val="26"/>
        </w:rPr>
        <w:t xml:space="preserve"> Introduce Mara </w:t>
      </w:r>
      <w:proofErr w:type="spellStart"/>
      <w:r w:rsidR="00B536A5">
        <w:rPr>
          <w:sz w:val="26"/>
          <w:szCs w:val="26"/>
        </w:rPr>
        <w:t>Greatorex</w:t>
      </w:r>
      <w:proofErr w:type="spellEnd"/>
      <w:r w:rsidR="00B536A5">
        <w:rPr>
          <w:sz w:val="26"/>
          <w:szCs w:val="26"/>
        </w:rPr>
        <w:t>, BOE candidate</w:t>
      </w:r>
    </w:p>
    <w:p w14:paraId="4BD8F36C" w14:textId="18C433DD" w:rsid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One of three candidates</w:t>
      </w:r>
    </w:p>
    <w:p w14:paraId="3A066559" w14:textId="2DE38278" w:rsid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Not an incumbent</w:t>
      </w:r>
    </w:p>
    <w:p w14:paraId="0C11107C" w14:textId="6392DF9F" w:rsid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Former Cornerstone PTA leader</w:t>
      </w:r>
    </w:p>
    <w:p w14:paraId="1499D2FF" w14:textId="76E3E0CF" w:rsid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Two kids in Dexter schools</w:t>
      </w:r>
    </w:p>
    <w:p w14:paraId="7EB0ACB7" w14:textId="536C0393" w:rsidR="007B68A5" w:rsidRPr="007B68A5" w:rsidRDefault="007B68A5" w:rsidP="007B68A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Focused on communication with parents in the district and sports and academics receiving equal funding, attention, focus, etc. </w:t>
      </w:r>
    </w:p>
    <w:p w14:paraId="3910A4C0" w14:textId="275C6B83" w:rsidR="00F843CC" w:rsidRPr="001F1060" w:rsidRDefault="00D018AD" w:rsidP="00F843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Next Meeting</w:t>
      </w:r>
      <w:r w:rsidR="00F72E95" w:rsidRPr="001F1060">
        <w:rPr>
          <w:sz w:val="26"/>
          <w:szCs w:val="26"/>
        </w:rPr>
        <w:t>:  Thursday, November</w:t>
      </w:r>
      <w:r w:rsidRPr="001F1060">
        <w:rPr>
          <w:sz w:val="26"/>
          <w:szCs w:val="26"/>
        </w:rPr>
        <w:t xml:space="preserve"> </w:t>
      </w:r>
      <w:r w:rsidR="00F72E95" w:rsidRPr="001F1060">
        <w:rPr>
          <w:sz w:val="26"/>
          <w:szCs w:val="26"/>
        </w:rPr>
        <w:t>15</w:t>
      </w:r>
      <w:r w:rsidR="009F7BD7" w:rsidRPr="001F1060">
        <w:rPr>
          <w:sz w:val="26"/>
          <w:szCs w:val="26"/>
          <w:vertAlign w:val="superscript"/>
        </w:rPr>
        <w:t>th</w:t>
      </w:r>
    </w:p>
    <w:sectPr w:rsidR="00F843CC" w:rsidRPr="001F1060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5"/>
    <w:rsid w:val="00015F9E"/>
    <w:rsid w:val="000879CC"/>
    <w:rsid w:val="000A09CF"/>
    <w:rsid w:val="00104A52"/>
    <w:rsid w:val="001060C6"/>
    <w:rsid w:val="00180A9B"/>
    <w:rsid w:val="001C1C48"/>
    <w:rsid w:val="001C600F"/>
    <w:rsid w:val="001F1060"/>
    <w:rsid w:val="00201FFB"/>
    <w:rsid w:val="00211C18"/>
    <w:rsid w:val="00255102"/>
    <w:rsid w:val="00277728"/>
    <w:rsid w:val="002D5575"/>
    <w:rsid w:val="002E7423"/>
    <w:rsid w:val="00311A36"/>
    <w:rsid w:val="003330B4"/>
    <w:rsid w:val="00370700"/>
    <w:rsid w:val="0038284E"/>
    <w:rsid w:val="003B7312"/>
    <w:rsid w:val="003F6782"/>
    <w:rsid w:val="00402D02"/>
    <w:rsid w:val="00424F33"/>
    <w:rsid w:val="00457440"/>
    <w:rsid w:val="00460BA2"/>
    <w:rsid w:val="00462BB9"/>
    <w:rsid w:val="004706AE"/>
    <w:rsid w:val="004B7243"/>
    <w:rsid w:val="004D540A"/>
    <w:rsid w:val="005030F2"/>
    <w:rsid w:val="0054106D"/>
    <w:rsid w:val="005565A4"/>
    <w:rsid w:val="005B6E28"/>
    <w:rsid w:val="005C57C1"/>
    <w:rsid w:val="005C7F46"/>
    <w:rsid w:val="00620D5B"/>
    <w:rsid w:val="00632538"/>
    <w:rsid w:val="00635668"/>
    <w:rsid w:val="00640D00"/>
    <w:rsid w:val="00654A95"/>
    <w:rsid w:val="006551FF"/>
    <w:rsid w:val="006D62CF"/>
    <w:rsid w:val="00733BB0"/>
    <w:rsid w:val="00750096"/>
    <w:rsid w:val="007819DB"/>
    <w:rsid w:val="007B68A5"/>
    <w:rsid w:val="008644BE"/>
    <w:rsid w:val="00866D44"/>
    <w:rsid w:val="0089465E"/>
    <w:rsid w:val="008A6572"/>
    <w:rsid w:val="008B2B85"/>
    <w:rsid w:val="008C67DF"/>
    <w:rsid w:val="008F3734"/>
    <w:rsid w:val="009C1616"/>
    <w:rsid w:val="009C1D0B"/>
    <w:rsid w:val="009C5994"/>
    <w:rsid w:val="009F7BD7"/>
    <w:rsid w:val="00A40CFA"/>
    <w:rsid w:val="00A47F45"/>
    <w:rsid w:val="00B21D3A"/>
    <w:rsid w:val="00B35013"/>
    <w:rsid w:val="00B536A5"/>
    <w:rsid w:val="00B61A53"/>
    <w:rsid w:val="00B810CC"/>
    <w:rsid w:val="00BC327C"/>
    <w:rsid w:val="00BE60FF"/>
    <w:rsid w:val="00C01F2B"/>
    <w:rsid w:val="00C56001"/>
    <w:rsid w:val="00C6492D"/>
    <w:rsid w:val="00CC1A8A"/>
    <w:rsid w:val="00D018AD"/>
    <w:rsid w:val="00D33DC4"/>
    <w:rsid w:val="00D3642E"/>
    <w:rsid w:val="00D70997"/>
    <w:rsid w:val="00D754D1"/>
    <w:rsid w:val="00D826CB"/>
    <w:rsid w:val="00DB5187"/>
    <w:rsid w:val="00DB6203"/>
    <w:rsid w:val="00DF0FD0"/>
    <w:rsid w:val="00E03C09"/>
    <w:rsid w:val="00E22B99"/>
    <w:rsid w:val="00E25F0E"/>
    <w:rsid w:val="00E71755"/>
    <w:rsid w:val="00E92E67"/>
    <w:rsid w:val="00EE69CF"/>
    <w:rsid w:val="00F01D7A"/>
    <w:rsid w:val="00F26E60"/>
    <w:rsid w:val="00F47A92"/>
    <w:rsid w:val="00F72E95"/>
    <w:rsid w:val="00F843CC"/>
    <w:rsid w:val="00F95C55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FF4C"/>
  <w15:docId w15:val="{887E2BED-26B6-4368-9F8B-BD6990C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Margaret Schoenherr</cp:lastModifiedBy>
  <cp:revision>2</cp:revision>
  <cp:lastPrinted>2018-08-21T12:55:00Z</cp:lastPrinted>
  <dcterms:created xsi:type="dcterms:W3CDTF">2018-10-16T15:35:00Z</dcterms:created>
  <dcterms:modified xsi:type="dcterms:W3CDTF">2018-10-16T15:35:00Z</dcterms:modified>
</cp:coreProperties>
</file>